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660" w:rsidRPr="00614FFD" w:rsidRDefault="003B0448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14FFD">
        <w:rPr>
          <w:rFonts w:ascii="Times New Roman" w:hAnsi="Times New Roman" w:cs="Times New Roman"/>
          <w:i/>
          <w:sz w:val="24"/>
          <w:szCs w:val="24"/>
          <w:u w:val="single"/>
        </w:rPr>
        <w:t>Университетская олимпиада школьников «Бельчонок» 2019-2020 гг. Отборочный этап</w:t>
      </w:r>
    </w:p>
    <w:p w:rsidR="003B0448" w:rsidRPr="003B0448" w:rsidRDefault="0079327A" w:rsidP="003B04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Обществознание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07448F">
        <w:rPr>
          <w:rFonts w:ascii="Times New Roman" w:hAnsi="Times New Roman" w:cs="Times New Roman"/>
          <w:b/>
          <w:sz w:val="28"/>
          <w:szCs w:val="28"/>
        </w:rPr>
        <w:t>10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07448F" w:rsidRPr="008B79BD" w:rsidRDefault="0007448F" w:rsidP="0007448F">
      <w:pPr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8B79BD">
        <w:rPr>
          <w:rFonts w:ascii="Times New Roman" w:eastAsia="Calibri" w:hAnsi="Times New Roman" w:cs="Times New Roman"/>
          <w:sz w:val="28"/>
          <w:szCs w:val="24"/>
        </w:rPr>
        <w:t>1. Верно ли следующее утверждение: «Умозаключение – это отражение свой</w:t>
      </w:r>
      <w:proofErr w:type="gramStart"/>
      <w:r w:rsidRPr="008B79BD">
        <w:rPr>
          <w:rFonts w:ascii="Times New Roman" w:eastAsia="Calibri" w:hAnsi="Times New Roman" w:cs="Times New Roman"/>
          <w:sz w:val="28"/>
          <w:szCs w:val="24"/>
        </w:rPr>
        <w:t>ств пр</w:t>
      </w:r>
      <w:proofErr w:type="gramEnd"/>
      <w:r w:rsidRPr="008B79BD">
        <w:rPr>
          <w:rFonts w:ascii="Times New Roman" w:eastAsia="Calibri" w:hAnsi="Times New Roman" w:cs="Times New Roman"/>
          <w:sz w:val="28"/>
          <w:szCs w:val="24"/>
        </w:rPr>
        <w:t>едм</w:t>
      </w:r>
      <w:r w:rsidRPr="008B79BD">
        <w:rPr>
          <w:rFonts w:ascii="Times New Roman" w:eastAsia="Calibri" w:hAnsi="Times New Roman" w:cs="Times New Roman"/>
          <w:sz w:val="28"/>
          <w:szCs w:val="24"/>
        </w:rPr>
        <w:t>е</w:t>
      </w:r>
      <w:r w:rsidRPr="008B79BD">
        <w:rPr>
          <w:rFonts w:ascii="Times New Roman" w:eastAsia="Calibri" w:hAnsi="Times New Roman" w:cs="Times New Roman"/>
          <w:sz w:val="28"/>
          <w:szCs w:val="24"/>
        </w:rPr>
        <w:t>та или явления в слове на основе мыслительной деятельности обобщения представлений (синтеза) и отделения одних представлений от других (анализа)».</w:t>
      </w:r>
    </w:p>
    <w:p w:rsidR="0007448F" w:rsidRPr="0007448F" w:rsidRDefault="0007448F" w:rsidP="0007448F">
      <w:pPr>
        <w:pStyle w:val="a4"/>
        <w:spacing w:line="276" w:lineRule="auto"/>
        <w:ind w:firstLine="0"/>
        <w:rPr>
          <w:b/>
        </w:rPr>
      </w:pPr>
      <w:r>
        <w:rPr>
          <w:b/>
        </w:rPr>
        <w:t xml:space="preserve">Ответ: </w:t>
      </w:r>
      <w:r w:rsidRPr="008B79BD">
        <w:rPr>
          <w:b/>
        </w:rPr>
        <w:t>Неверно</w:t>
      </w:r>
      <w:r>
        <w:rPr>
          <w:b/>
        </w:rPr>
        <w:t xml:space="preserve"> – 2 балла</w:t>
      </w:r>
    </w:p>
    <w:p w:rsidR="0007448F" w:rsidRPr="008B79BD" w:rsidRDefault="0007448F" w:rsidP="0007448F">
      <w:pPr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8B79BD">
        <w:rPr>
          <w:rFonts w:ascii="Times New Roman" w:eastAsia="Calibri" w:hAnsi="Times New Roman" w:cs="Times New Roman"/>
          <w:sz w:val="28"/>
          <w:szCs w:val="24"/>
        </w:rPr>
        <w:t xml:space="preserve">2. Права, возникающие в процессе заключения договора купли-продажи, относятся к этой группе </w:t>
      </w:r>
    </w:p>
    <w:p w:rsidR="0007448F" w:rsidRPr="0007448F" w:rsidRDefault="0007448F" w:rsidP="0007448F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4"/>
        </w:rPr>
      </w:pPr>
      <w:r w:rsidRPr="0007448F">
        <w:rPr>
          <w:rFonts w:ascii="Times New Roman" w:hAnsi="Times New Roman"/>
          <w:sz w:val="28"/>
          <w:szCs w:val="24"/>
        </w:rPr>
        <w:t xml:space="preserve">обязательственные права </w:t>
      </w:r>
    </w:p>
    <w:p w:rsidR="0007448F" w:rsidRPr="0007448F" w:rsidRDefault="0007448F" w:rsidP="0007448F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4"/>
        </w:rPr>
      </w:pPr>
      <w:r w:rsidRPr="0007448F">
        <w:rPr>
          <w:rFonts w:ascii="Times New Roman" w:hAnsi="Times New Roman"/>
          <w:sz w:val="28"/>
          <w:szCs w:val="24"/>
        </w:rPr>
        <w:t xml:space="preserve">вещные права </w:t>
      </w:r>
    </w:p>
    <w:p w:rsidR="0007448F" w:rsidRPr="0007448F" w:rsidRDefault="0007448F" w:rsidP="0007448F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4"/>
        </w:rPr>
      </w:pPr>
      <w:r w:rsidRPr="0007448F">
        <w:rPr>
          <w:rFonts w:ascii="Times New Roman" w:hAnsi="Times New Roman"/>
          <w:sz w:val="28"/>
          <w:szCs w:val="24"/>
        </w:rPr>
        <w:t xml:space="preserve">исключительные права </w:t>
      </w:r>
    </w:p>
    <w:p w:rsidR="0007448F" w:rsidRPr="0007448F" w:rsidRDefault="0007448F" w:rsidP="0007448F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4"/>
        </w:rPr>
      </w:pPr>
      <w:r w:rsidRPr="0007448F">
        <w:rPr>
          <w:rFonts w:ascii="Times New Roman" w:hAnsi="Times New Roman"/>
          <w:sz w:val="28"/>
          <w:szCs w:val="24"/>
        </w:rPr>
        <w:t xml:space="preserve">наследственные права </w:t>
      </w:r>
    </w:p>
    <w:p w:rsidR="0007448F" w:rsidRPr="0007448F" w:rsidRDefault="0007448F" w:rsidP="0007448F">
      <w:pPr>
        <w:jc w:val="both"/>
        <w:rPr>
          <w:rFonts w:ascii="Times New Roman" w:hAnsi="Times New Roman"/>
          <w:b/>
          <w:sz w:val="28"/>
          <w:szCs w:val="24"/>
        </w:rPr>
      </w:pPr>
      <w:r w:rsidRPr="0007448F">
        <w:rPr>
          <w:rFonts w:ascii="Times New Roman" w:hAnsi="Times New Roman"/>
          <w:b/>
          <w:sz w:val="28"/>
          <w:szCs w:val="24"/>
        </w:rPr>
        <w:t xml:space="preserve">Ответ: </w:t>
      </w:r>
      <w:r w:rsidRPr="0007448F">
        <w:rPr>
          <w:rFonts w:ascii="Times New Roman" w:hAnsi="Times New Roman"/>
          <w:b/>
          <w:sz w:val="28"/>
          <w:szCs w:val="24"/>
          <w:lang w:val="en-US"/>
        </w:rPr>
        <w:t xml:space="preserve">A – </w:t>
      </w:r>
      <w:r w:rsidRPr="0007448F">
        <w:rPr>
          <w:rFonts w:ascii="Times New Roman" w:hAnsi="Times New Roman"/>
          <w:b/>
          <w:sz w:val="28"/>
          <w:szCs w:val="24"/>
        </w:rPr>
        <w:t>3 балла</w:t>
      </w:r>
    </w:p>
    <w:p w:rsidR="0007448F" w:rsidRPr="001D106D" w:rsidRDefault="0007448F" w:rsidP="0007448F">
      <w:pPr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8B79BD">
        <w:rPr>
          <w:rFonts w:ascii="Times New Roman" w:eastAsia="Calibri" w:hAnsi="Times New Roman" w:cs="Times New Roman"/>
          <w:sz w:val="28"/>
          <w:szCs w:val="24"/>
        </w:rPr>
        <w:t>3. Вставьте пропущенное слово:</w:t>
      </w:r>
      <w:r w:rsidRPr="001D106D">
        <w:rPr>
          <w:rFonts w:ascii="Times New Roman" w:eastAsia="Calibri" w:hAnsi="Times New Roman" w:cs="Times New Roman"/>
          <w:sz w:val="28"/>
          <w:szCs w:val="24"/>
        </w:rPr>
        <w:t xml:space="preserve"> «Политическая свобода может быть обнаружена только там, где нет </w:t>
      </w:r>
      <w:r w:rsidRPr="008B79BD">
        <w:rPr>
          <w:rFonts w:ascii="Times New Roman" w:eastAsia="Calibri" w:hAnsi="Times New Roman" w:cs="Times New Roman"/>
          <w:sz w:val="28"/>
          <w:szCs w:val="24"/>
        </w:rPr>
        <w:t>_____________</w:t>
      </w:r>
      <w:r w:rsidRPr="001D106D">
        <w:rPr>
          <w:rFonts w:ascii="Times New Roman" w:eastAsia="Calibri" w:hAnsi="Times New Roman" w:cs="Times New Roman"/>
          <w:sz w:val="28"/>
          <w:szCs w:val="24"/>
        </w:rPr>
        <w:t xml:space="preserve"> властью. Однако многолетний опыт подсказывает нам, что каждый человек, наделенный властью, склонен</w:t>
      </w:r>
      <w:r w:rsidRPr="008B79BD">
        <w:rPr>
          <w:rFonts w:ascii="Times New Roman" w:eastAsia="Calibri" w:hAnsi="Times New Roman" w:cs="Times New Roman"/>
          <w:sz w:val="28"/>
          <w:szCs w:val="24"/>
        </w:rPr>
        <w:t xml:space="preserve"> {...} </w:t>
      </w:r>
      <w:r w:rsidRPr="001D106D">
        <w:rPr>
          <w:rFonts w:ascii="Times New Roman" w:eastAsia="Calibri" w:hAnsi="Times New Roman" w:cs="Times New Roman"/>
          <w:sz w:val="28"/>
          <w:szCs w:val="24"/>
        </w:rPr>
        <w:t xml:space="preserve">удерживать </w:t>
      </w:r>
      <w:r w:rsidRPr="008B79BD">
        <w:rPr>
          <w:rFonts w:ascii="Times New Roman" w:eastAsia="Calibri" w:hAnsi="Times New Roman" w:cs="Times New Roman"/>
          <w:sz w:val="28"/>
          <w:szCs w:val="24"/>
        </w:rPr>
        <w:t xml:space="preserve">ее </w:t>
      </w:r>
      <w:r w:rsidRPr="001D106D">
        <w:rPr>
          <w:rFonts w:ascii="Times New Roman" w:eastAsia="Calibri" w:hAnsi="Times New Roman" w:cs="Times New Roman"/>
          <w:sz w:val="28"/>
          <w:szCs w:val="24"/>
        </w:rPr>
        <w:t>до последней во</w:t>
      </w:r>
      <w:r w:rsidRPr="001D106D">
        <w:rPr>
          <w:rFonts w:ascii="Times New Roman" w:eastAsia="Calibri" w:hAnsi="Times New Roman" w:cs="Times New Roman"/>
          <w:sz w:val="28"/>
          <w:szCs w:val="24"/>
        </w:rPr>
        <w:t>з</w:t>
      </w:r>
      <w:r w:rsidRPr="001D106D">
        <w:rPr>
          <w:rFonts w:ascii="Times New Roman" w:eastAsia="Calibri" w:hAnsi="Times New Roman" w:cs="Times New Roman"/>
          <w:sz w:val="28"/>
          <w:szCs w:val="24"/>
        </w:rPr>
        <w:t>можности... Для того чтобы предупредить подобное</w:t>
      </w:r>
      <w:r w:rsidRPr="008B79BD">
        <w:rPr>
          <w:rFonts w:ascii="Times New Roman" w:eastAsia="Calibri" w:hAnsi="Times New Roman" w:cs="Times New Roman"/>
          <w:sz w:val="28"/>
          <w:szCs w:val="24"/>
        </w:rPr>
        <w:t xml:space="preserve"> {...}, </w:t>
      </w:r>
      <w:r w:rsidRPr="001D106D">
        <w:rPr>
          <w:rFonts w:ascii="Times New Roman" w:eastAsia="Calibri" w:hAnsi="Times New Roman" w:cs="Times New Roman"/>
          <w:sz w:val="28"/>
          <w:szCs w:val="24"/>
        </w:rPr>
        <w:t>необходимо, чтобы одна власть сдерживала другую»</w:t>
      </w:r>
      <w:r w:rsidRPr="008B79BD">
        <w:rPr>
          <w:rFonts w:ascii="Times New Roman" w:eastAsia="Calibri" w:hAnsi="Times New Roman" w:cs="Times New Roman"/>
          <w:sz w:val="28"/>
          <w:szCs w:val="24"/>
        </w:rPr>
        <w:t xml:space="preserve"> (</w:t>
      </w:r>
      <w:r w:rsidRPr="001D106D">
        <w:rPr>
          <w:rFonts w:ascii="Times New Roman" w:eastAsia="Calibri" w:hAnsi="Times New Roman" w:cs="Times New Roman"/>
          <w:sz w:val="28"/>
          <w:szCs w:val="24"/>
        </w:rPr>
        <w:t>Ш. Монтескье</w:t>
      </w:r>
      <w:r w:rsidRPr="008B79BD">
        <w:rPr>
          <w:rFonts w:ascii="Times New Roman" w:eastAsia="Calibri" w:hAnsi="Times New Roman" w:cs="Times New Roman"/>
          <w:sz w:val="28"/>
          <w:szCs w:val="24"/>
        </w:rPr>
        <w:t>)</w:t>
      </w:r>
    </w:p>
    <w:p w:rsidR="0007448F" w:rsidRPr="0007448F" w:rsidRDefault="0007448F" w:rsidP="0007448F">
      <w:pPr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07448F">
        <w:rPr>
          <w:rFonts w:ascii="Times New Roman" w:eastAsia="Calibri" w:hAnsi="Times New Roman" w:cs="Times New Roman"/>
          <w:b/>
          <w:sz w:val="28"/>
          <w:szCs w:val="24"/>
        </w:rPr>
        <w:t>Ответ: злоупотребление/я – 5 баллов</w:t>
      </w:r>
    </w:p>
    <w:p w:rsidR="0007448F" w:rsidRPr="008B79BD" w:rsidRDefault="0007448F" w:rsidP="0007448F">
      <w:pPr>
        <w:pStyle w:val="a4"/>
        <w:spacing w:line="276" w:lineRule="auto"/>
        <w:ind w:firstLine="0"/>
      </w:pPr>
      <w:r w:rsidRPr="008B79BD">
        <w:t>4. Эволюционной теории происхождении человека и общества соответствуют следу</w:t>
      </w:r>
      <w:r w:rsidRPr="008B79BD">
        <w:t>ю</w:t>
      </w:r>
      <w:r w:rsidRPr="008B79BD">
        <w:t>щие характеристики:</w:t>
      </w:r>
    </w:p>
    <w:p w:rsidR="0007448F" w:rsidRPr="0007448F" w:rsidRDefault="0007448F" w:rsidP="0007448F">
      <w:pPr>
        <w:pStyle w:val="a4"/>
        <w:numPr>
          <w:ilvl w:val="0"/>
          <w:numId w:val="13"/>
        </w:numPr>
        <w:spacing w:line="276" w:lineRule="auto"/>
      </w:pPr>
      <w:r w:rsidRPr="0007448F">
        <w:t>отсутствие единого предка</w:t>
      </w:r>
      <w:r w:rsidRPr="0007448F">
        <w:t xml:space="preserve"> </w:t>
      </w:r>
    </w:p>
    <w:p w:rsidR="0007448F" w:rsidRPr="0007448F" w:rsidRDefault="0007448F" w:rsidP="0007448F">
      <w:pPr>
        <w:pStyle w:val="a4"/>
        <w:numPr>
          <w:ilvl w:val="0"/>
          <w:numId w:val="13"/>
        </w:numPr>
        <w:spacing w:line="276" w:lineRule="auto"/>
      </w:pPr>
      <w:r w:rsidRPr="0007448F">
        <w:t xml:space="preserve">происхождение человечества из стада человекообразных предков </w:t>
      </w:r>
    </w:p>
    <w:p w:rsidR="0007448F" w:rsidRPr="0007448F" w:rsidRDefault="0007448F" w:rsidP="0007448F">
      <w:pPr>
        <w:pStyle w:val="a4"/>
        <w:numPr>
          <w:ilvl w:val="0"/>
          <w:numId w:val="13"/>
        </w:numPr>
        <w:spacing w:line="276" w:lineRule="auto"/>
      </w:pPr>
      <w:r w:rsidRPr="0007448F">
        <w:t xml:space="preserve">точно известное время происхождения человечества </w:t>
      </w:r>
    </w:p>
    <w:p w:rsidR="0007448F" w:rsidRPr="0007448F" w:rsidRDefault="0007448F" w:rsidP="0007448F">
      <w:pPr>
        <w:pStyle w:val="a4"/>
        <w:numPr>
          <w:ilvl w:val="0"/>
          <w:numId w:val="13"/>
        </w:numPr>
        <w:spacing w:line="276" w:lineRule="auto"/>
      </w:pPr>
      <w:r w:rsidRPr="0007448F">
        <w:t>идея о возможном вечном существовании человечества</w:t>
      </w:r>
    </w:p>
    <w:p w:rsidR="0007448F" w:rsidRPr="0007448F" w:rsidRDefault="0007448F" w:rsidP="0007448F">
      <w:pPr>
        <w:pStyle w:val="a4"/>
        <w:numPr>
          <w:ilvl w:val="0"/>
          <w:numId w:val="13"/>
        </w:numPr>
        <w:spacing w:line="276" w:lineRule="auto"/>
      </w:pPr>
      <w:r w:rsidRPr="0007448F">
        <w:t>представление о неизбежном окончании истории человечества</w:t>
      </w:r>
    </w:p>
    <w:p w:rsidR="0007448F" w:rsidRPr="0007448F" w:rsidRDefault="0007448F" w:rsidP="0007448F">
      <w:pPr>
        <w:pStyle w:val="a4"/>
        <w:spacing w:line="276" w:lineRule="auto"/>
        <w:ind w:firstLine="0"/>
        <w:rPr>
          <w:b/>
        </w:rPr>
      </w:pPr>
      <w:r w:rsidRPr="0007448F">
        <w:rPr>
          <w:b/>
        </w:rPr>
        <w:t xml:space="preserve">Ответ: </w:t>
      </w:r>
      <w:r w:rsidRPr="0007448F">
        <w:rPr>
          <w:b/>
          <w:lang w:val="en-US"/>
        </w:rPr>
        <w:t>B</w:t>
      </w:r>
      <w:proofErr w:type="gramStart"/>
      <w:r w:rsidRPr="0007448F">
        <w:rPr>
          <w:b/>
        </w:rPr>
        <w:t>,</w:t>
      </w:r>
      <w:r w:rsidRPr="0007448F">
        <w:rPr>
          <w:b/>
          <w:lang w:val="en-US"/>
        </w:rPr>
        <w:t>D</w:t>
      </w:r>
      <w:proofErr w:type="gramEnd"/>
      <w:r w:rsidRPr="0007448F">
        <w:rPr>
          <w:b/>
        </w:rPr>
        <w:t xml:space="preserve"> </w:t>
      </w:r>
      <w:r>
        <w:rPr>
          <w:b/>
        </w:rPr>
        <w:t>–</w:t>
      </w:r>
      <w:r w:rsidRPr="0007448F">
        <w:rPr>
          <w:b/>
        </w:rPr>
        <w:t xml:space="preserve"> </w:t>
      </w:r>
      <w:r w:rsidRPr="0007448F">
        <w:rPr>
          <w:b/>
        </w:rPr>
        <w:t>8 баллов (по 4 балла за каждый ответ)</w:t>
      </w:r>
    </w:p>
    <w:p w:rsidR="0007448F" w:rsidRPr="008B79BD" w:rsidRDefault="0007448F" w:rsidP="0007448F">
      <w:pPr>
        <w:pStyle w:val="a4"/>
        <w:ind w:firstLine="0"/>
        <w:rPr>
          <w:b/>
        </w:rPr>
      </w:pPr>
    </w:p>
    <w:p w:rsidR="0007448F" w:rsidRPr="008B79BD" w:rsidRDefault="0007448F" w:rsidP="0007448F">
      <w:pPr>
        <w:pStyle w:val="a4"/>
        <w:spacing w:line="276" w:lineRule="auto"/>
        <w:ind w:firstLine="0"/>
      </w:pPr>
      <w:r w:rsidRPr="008B79BD">
        <w:t>5. Правильными суждениями о социальной динамике являются:</w:t>
      </w:r>
    </w:p>
    <w:p w:rsidR="0007448F" w:rsidRPr="008B79BD" w:rsidRDefault="0007448F" w:rsidP="0007448F">
      <w:pPr>
        <w:pStyle w:val="a4"/>
        <w:numPr>
          <w:ilvl w:val="0"/>
          <w:numId w:val="14"/>
        </w:numPr>
        <w:spacing w:line="276" w:lineRule="auto"/>
      </w:pPr>
      <w:r w:rsidRPr="008B79BD">
        <w:t xml:space="preserve">в повседневной деятельности общество регулярно меняет свой характер </w:t>
      </w:r>
    </w:p>
    <w:p w:rsidR="0007448F" w:rsidRPr="0007448F" w:rsidRDefault="0007448F" w:rsidP="0007448F">
      <w:pPr>
        <w:pStyle w:val="a3"/>
        <w:numPr>
          <w:ilvl w:val="0"/>
          <w:numId w:val="14"/>
        </w:numPr>
        <w:jc w:val="both"/>
        <w:rPr>
          <w:rFonts w:ascii="Times New Roman" w:hAnsi="Times New Roman"/>
          <w:b/>
          <w:sz w:val="28"/>
          <w:szCs w:val="24"/>
        </w:rPr>
      </w:pPr>
      <w:r w:rsidRPr="0007448F">
        <w:rPr>
          <w:rFonts w:ascii="Times New Roman" w:hAnsi="Times New Roman"/>
          <w:b/>
          <w:sz w:val="28"/>
          <w:szCs w:val="24"/>
        </w:rPr>
        <w:t>революция характеризуется бурным, скачкообразным переходом к качественно н</w:t>
      </w:r>
      <w:r w:rsidRPr="0007448F">
        <w:rPr>
          <w:rFonts w:ascii="Times New Roman" w:hAnsi="Times New Roman"/>
          <w:b/>
          <w:sz w:val="28"/>
          <w:szCs w:val="24"/>
        </w:rPr>
        <w:t>о</w:t>
      </w:r>
      <w:r>
        <w:rPr>
          <w:rFonts w:ascii="Times New Roman" w:hAnsi="Times New Roman"/>
          <w:b/>
          <w:sz w:val="28"/>
          <w:szCs w:val="24"/>
        </w:rPr>
        <w:t>вому состоянию общества</w:t>
      </w:r>
    </w:p>
    <w:p w:rsidR="0007448F" w:rsidRPr="0007448F" w:rsidRDefault="0007448F" w:rsidP="0007448F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8"/>
          <w:szCs w:val="24"/>
        </w:rPr>
      </w:pPr>
      <w:r w:rsidRPr="0007448F">
        <w:rPr>
          <w:rFonts w:ascii="Times New Roman" w:hAnsi="Times New Roman"/>
          <w:sz w:val="28"/>
          <w:szCs w:val="24"/>
        </w:rPr>
        <w:lastRenderedPageBreak/>
        <w:t>циклический тип социальной динамики связан с признанием того, что ход истории м</w:t>
      </w:r>
      <w:r w:rsidRPr="0007448F">
        <w:rPr>
          <w:rFonts w:ascii="Times New Roman" w:hAnsi="Times New Roman"/>
          <w:sz w:val="28"/>
          <w:szCs w:val="24"/>
        </w:rPr>
        <w:t>о</w:t>
      </w:r>
      <w:r w:rsidRPr="0007448F">
        <w:rPr>
          <w:rFonts w:ascii="Times New Roman" w:hAnsi="Times New Roman"/>
          <w:sz w:val="28"/>
          <w:szCs w:val="24"/>
        </w:rPr>
        <w:t>жет возвратить общество к ранее пройденному состоянию </w:t>
      </w:r>
    </w:p>
    <w:p w:rsidR="0007448F" w:rsidRPr="0007448F" w:rsidRDefault="0007448F" w:rsidP="0007448F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8"/>
          <w:szCs w:val="24"/>
        </w:rPr>
      </w:pPr>
      <w:r w:rsidRPr="0007448F">
        <w:rPr>
          <w:rFonts w:ascii="Times New Roman" w:hAnsi="Times New Roman"/>
          <w:b/>
          <w:bCs/>
          <w:sz w:val="28"/>
          <w:szCs w:val="24"/>
        </w:rPr>
        <w:t>переустройство социальных институтов, учреждений, порядков при сохранении существующего общественного строя</w:t>
      </w:r>
      <w:r w:rsidRPr="0007448F">
        <w:rPr>
          <w:rFonts w:ascii="Times New Roman" w:hAnsi="Times New Roman"/>
          <w:sz w:val="28"/>
          <w:szCs w:val="24"/>
        </w:rPr>
        <w:t xml:space="preserve"> </w:t>
      </w:r>
      <w:r w:rsidRPr="0007448F">
        <w:rPr>
          <w:rFonts w:ascii="Times New Roman" w:hAnsi="Times New Roman"/>
          <w:b/>
          <w:bCs/>
          <w:sz w:val="28"/>
          <w:szCs w:val="24"/>
        </w:rPr>
        <w:t>называется реформой</w:t>
      </w:r>
      <w:r w:rsidRPr="0007448F">
        <w:rPr>
          <w:rFonts w:ascii="Times New Roman" w:hAnsi="Times New Roman"/>
          <w:sz w:val="28"/>
          <w:szCs w:val="24"/>
        </w:rPr>
        <w:t xml:space="preserve"> </w:t>
      </w:r>
    </w:p>
    <w:p w:rsidR="0007448F" w:rsidRPr="0007448F" w:rsidRDefault="0007448F" w:rsidP="0007448F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8"/>
          <w:szCs w:val="24"/>
        </w:rPr>
      </w:pPr>
      <w:r w:rsidRPr="0007448F">
        <w:rPr>
          <w:rFonts w:ascii="Times New Roman" w:hAnsi="Times New Roman"/>
          <w:b/>
          <w:sz w:val="28"/>
          <w:szCs w:val="24"/>
        </w:rPr>
        <w:t xml:space="preserve">изменения, которые приводят к глубоким преобразованиям социальных связей и отношений, называются социальным развитием </w:t>
      </w:r>
    </w:p>
    <w:p w:rsidR="0007448F" w:rsidRPr="0007448F" w:rsidRDefault="0007448F" w:rsidP="0007448F">
      <w:pPr>
        <w:jc w:val="both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Ответ: </w:t>
      </w:r>
      <w:r w:rsidRPr="0007448F">
        <w:rPr>
          <w:rFonts w:ascii="Times New Roman" w:hAnsi="Times New Roman"/>
          <w:b/>
          <w:sz w:val="28"/>
          <w:szCs w:val="24"/>
        </w:rPr>
        <w:t xml:space="preserve">B,D,E - </w:t>
      </w:r>
      <w:r w:rsidRPr="0007448F">
        <w:rPr>
          <w:rFonts w:ascii="Times New Roman" w:hAnsi="Times New Roman"/>
          <w:b/>
          <w:sz w:val="28"/>
          <w:szCs w:val="24"/>
        </w:rPr>
        <w:t>12 баллов (по 4 балла за каждый ответ)</w:t>
      </w:r>
    </w:p>
    <w:p w:rsidR="0007448F" w:rsidRPr="008B79BD" w:rsidRDefault="0007448F" w:rsidP="0007448F">
      <w:pPr>
        <w:pStyle w:val="a4"/>
        <w:spacing w:line="276" w:lineRule="auto"/>
        <w:ind w:firstLine="0"/>
      </w:pPr>
      <w:r w:rsidRPr="008B79BD">
        <w:t>6. Что из перечисленного отличает антисоциальную субкультуру от неформального об</w:t>
      </w:r>
      <w:r w:rsidRPr="008B79BD">
        <w:t>ъ</w:t>
      </w:r>
      <w:r w:rsidRPr="008B79BD">
        <w:t>единения?</w:t>
      </w:r>
    </w:p>
    <w:p w:rsidR="0007448F" w:rsidRPr="0007448F" w:rsidRDefault="0007448F" w:rsidP="0007448F">
      <w:pPr>
        <w:pStyle w:val="a4"/>
        <w:numPr>
          <w:ilvl w:val="0"/>
          <w:numId w:val="15"/>
        </w:numPr>
        <w:spacing w:line="276" w:lineRule="auto"/>
        <w:rPr>
          <w:rFonts w:ascii="Times New Roman CYR" w:hAnsi="Times New Roman CYR" w:cs="Times New Roman CYR"/>
        </w:rPr>
      </w:pPr>
      <w:r w:rsidRPr="0007448F">
        <w:rPr>
          <w:shd w:val="clear" w:color="auto" w:fill="FFFFFF"/>
        </w:rPr>
        <w:t>честное признание и выдача соуч</w:t>
      </w:r>
      <w:r w:rsidRPr="0007448F">
        <w:rPr>
          <w:shd w:val="clear" w:color="auto" w:fill="FFFFFF"/>
        </w:rPr>
        <w:t>астников считаются «проступком»</w:t>
      </w:r>
    </w:p>
    <w:p w:rsidR="0007448F" w:rsidRPr="0007448F" w:rsidRDefault="0007448F" w:rsidP="0007448F">
      <w:pPr>
        <w:pStyle w:val="a4"/>
        <w:numPr>
          <w:ilvl w:val="0"/>
          <w:numId w:val="15"/>
        </w:numPr>
        <w:spacing w:line="276" w:lineRule="auto"/>
        <w:rPr>
          <w:rFonts w:ascii="Times New Roman CYR" w:hAnsi="Times New Roman CYR" w:cs="Times New Roman CYR"/>
        </w:rPr>
      </w:pPr>
      <w:r w:rsidRPr="0007448F">
        <w:rPr>
          <w:shd w:val="clear" w:color="auto" w:fill="FFFFFF"/>
        </w:rPr>
        <w:t xml:space="preserve">постановка должника на «счетчик» </w:t>
      </w:r>
    </w:p>
    <w:p w:rsidR="0007448F" w:rsidRPr="0007448F" w:rsidRDefault="0007448F" w:rsidP="0007448F">
      <w:pPr>
        <w:pStyle w:val="a4"/>
        <w:numPr>
          <w:ilvl w:val="0"/>
          <w:numId w:val="15"/>
        </w:numPr>
        <w:spacing w:line="276" w:lineRule="auto"/>
        <w:rPr>
          <w:rFonts w:ascii="Times New Roman CYR" w:hAnsi="Times New Roman CYR" w:cs="Times New Roman CYR"/>
        </w:rPr>
      </w:pPr>
      <w:r w:rsidRPr="0007448F">
        <w:rPr>
          <w:rFonts w:ascii="Times New Roman CYR" w:hAnsi="Times New Roman CYR" w:cs="Times New Roman CYR"/>
        </w:rPr>
        <w:t>выраженное конформное поведение</w:t>
      </w:r>
      <w:r w:rsidRPr="0007448F">
        <w:rPr>
          <w:rFonts w:ascii="Times New Roman CYR" w:hAnsi="Times New Roman CYR" w:cs="Times New Roman CYR"/>
        </w:rPr>
        <w:t xml:space="preserve"> </w:t>
      </w:r>
    </w:p>
    <w:p w:rsidR="0007448F" w:rsidRPr="0007448F" w:rsidRDefault="0007448F" w:rsidP="0007448F">
      <w:pPr>
        <w:pStyle w:val="a4"/>
        <w:numPr>
          <w:ilvl w:val="0"/>
          <w:numId w:val="15"/>
        </w:numPr>
        <w:spacing w:line="276" w:lineRule="auto"/>
        <w:rPr>
          <w:rFonts w:ascii="Times New Roman CYR" w:hAnsi="Times New Roman CYR" w:cs="Times New Roman CYR"/>
        </w:rPr>
      </w:pPr>
      <w:r w:rsidRPr="0007448F">
        <w:rPr>
          <w:rFonts w:ascii="Times New Roman CYR" w:hAnsi="Times New Roman CYR" w:cs="Times New Roman CYR"/>
          <w:bCs/>
        </w:rPr>
        <w:t>имеют</w:t>
      </w:r>
      <w:r w:rsidRPr="0007448F">
        <w:rPr>
          <w:rFonts w:ascii="Times New Roman CYR" w:hAnsi="Times New Roman CYR" w:cs="Times New Roman CYR"/>
          <w:bCs/>
        </w:rPr>
        <w:t xml:space="preserve"> собственную программу действий</w:t>
      </w:r>
    </w:p>
    <w:p w:rsidR="0007448F" w:rsidRPr="0007448F" w:rsidRDefault="0007448F" w:rsidP="0007448F">
      <w:pPr>
        <w:pStyle w:val="a4"/>
        <w:numPr>
          <w:ilvl w:val="0"/>
          <w:numId w:val="15"/>
        </w:numPr>
        <w:spacing w:line="276" w:lineRule="auto"/>
        <w:rPr>
          <w:rFonts w:ascii="Times New Roman CYR" w:hAnsi="Times New Roman CYR" w:cs="Times New Roman CYR"/>
        </w:rPr>
      </w:pPr>
      <w:r w:rsidRPr="0007448F">
        <w:rPr>
          <w:rFonts w:ascii="Times New Roman CYR" w:hAnsi="Times New Roman CYR" w:cs="Times New Roman CYR"/>
          <w:bCs/>
        </w:rPr>
        <w:t xml:space="preserve">изолированность группы </w:t>
      </w:r>
    </w:p>
    <w:p w:rsidR="0007448F" w:rsidRPr="0007448F" w:rsidRDefault="0007448F" w:rsidP="0007448F">
      <w:pPr>
        <w:pStyle w:val="a4"/>
        <w:numPr>
          <w:ilvl w:val="0"/>
          <w:numId w:val="15"/>
        </w:numPr>
        <w:spacing w:line="276" w:lineRule="auto"/>
        <w:rPr>
          <w:rFonts w:ascii="Times New Roman CYR" w:hAnsi="Times New Roman CYR" w:cs="Times New Roman CYR"/>
        </w:rPr>
      </w:pPr>
      <w:r w:rsidRPr="0007448F">
        <w:rPr>
          <w:shd w:val="clear" w:color="auto" w:fill="FFFFFF"/>
        </w:rPr>
        <w:t>материальная основа в виде «общего котла»</w:t>
      </w:r>
      <w:r w:rsidRPr="0007448F">
        <w:rPr>
          <w:rFonts w:ascii="Times New Roman CYR" w:hAnsi="Times New Roman CYR" w:cs="Times New Roman CYR"/>
        </w:rPr>
        <w:t xml:space="preserve"> </w:t>
      </w:r>
    </w:p>
    <w:p w:rsidR="0007448F" w:rsidRPr="0007448F" w:rsidRDefault="0007448F" w:rsidP="0007448F">
      <w:pPr>
        <w:pStyle w:val="a4"/>
        <w:numPr>
          <w:ilvl w:val="0"/>
          <w:numId w:val="15"/>
        </w:numPr>
        <w:spacing w:line="276" w:lineRule="auto"/>
        <w:rPr>
          <w:rFonts w:ascii="Times New Roman CYR" w:hAnsi="Times New Roman CYR" w:cs="Times New Roman CYR"/>
          <w:bCs/>
        </w:rPr>
      </w:pPr>
      <w:r w:rsidRPr="0007448F">
        <w:rPr>
          <w:rFonts w:ascii="Times New Roman CYR" w:hAnsi="Times New Roman CYR" w:cs="Times New Roman CYR"/>
        </w:rPr>
        <w:t>узаконенная «дедовщина»</w:t>
      </w:r>
      <w:r w:rsidRPr="0007448F">
        <w:rPr>
          <w:rFonts w:ascii="Times New Roman CYR" w:hAnsi="Times New Roman CYR" w:cs="Times New Roman CYR"/>
          <w:bCs/>
        </w:rPr>
        <w:t xml:space="preserve"> </w:t>
      </w:r>
    </w:p>
    <w:p w:rsidR="0007448F" w:rsidRPr="0007448F" w:rsidRDefault="0007448F" w:rsidP="0007448F">
      <w:pPr>
        <w:pStyle w:val="a4"/>
        <w:spacing w:line="276" w:lineRule="auto"/>
        <w:ind w:firstLine="0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/>
        </w:rPr>
        <w:t xml:space="preserve">Ответ: </w:t>
      </w:r>
      <w:r w:rsidRPr="0007448F">
        <w:rPr>
          <w:rFonts w:ascii="Times New Roman CYR" w:hAnsi="Times New Roman CYR" w:cs="Times New Roman CYR"/>
          <w:b/>
          <w:lang w:val="en-US"/>
        </w:rPr>
        <w:t>A</w:t>
      </w:r>
      <w:proofErr w:type="gramStart"/>
      <w:r w:rsidRPr="0007448F">
        <w:rPr>
          <w:rFonts w:ascii="Times New Roman CYR" w:hAnsi="Times New Roman CYR" w:cs="Times New Roman CYR"/>
          <w:b/>
        </w:rPr>
        <w:t>,</w:t>
      </w:r>
      <w:r w:rsidRPr="0007448F">
        <w:rPr>
          <w:rFonts w:ascii="Times New Roman CYR" w:hAnsi="Times New Roman CYR" w:cs="Times New Roman CYR"/>
          <w:b/>
          <w:lang w:val="en-US"/>
        </w:rPr>
        <w:t>B</w:t>
      </w:r>
      <w:r w:rsidRPr="0007448F">
        <w:rPr>
          <w:rFonts w:ascii="Times New Roman CYR" w:hAnsi="Times New Roman CYR" w:cs="Times New Roman CYR"/>
          <w:b/>
        </w:rPr>
        <w:t>,</w:t>
      </w:r>
      <w:r w:rsidRPr="0007448F">
        <w:rPr>
          <w:rFonts w:ascii="Times New Roman CYR" w:hAnsi="Times New Roman CYR" w:cs="Times New Roman CYR"/>
          <w:b/>
          <w:lang w:val="en-US"/>
        </w:rPr>
        <w:t>F</w:t>
      </w:r>
      <w:r w:rsidRPr="0007448F">
        <w:rPr>
          <w:rFonts w:ascii="Times New Roman CYR" w:hAnsi="Times New Roman CYR" w:cs="Times New Roman CYR"/>
          <w:b/>
        </w:rPr>
        <w:t>,</w:t>
      </w:r>
      <w:r w:rsidRPr="0007448F">
        <w:rPr>
          <w:rFonts w:ascii="Times New Roman CYR" w:hAnsi="Times New Roman CYR" w:cs="Times New Roman CYR"/>
          <w:b/>
          <w:lang w:val="en-US"/>
        </w:rPr>
        <w:t>G</w:t>
      </w:r>
      <w:proofErr w:type="gramEnd"/>
      <w:r w:rsidRPr="0007448F">
        <w:rPr>
          <w:rFonts w:ascii="Times New Roman CYR" w:hAnsi="Times New Roman CYR" w:cs="Times New Roman CYR"/>
          <w:b/>
        </w:rPr>
        <w:t xml:space="preserve"> - </w:t>
      </w:r>
      <w:r w:rsidRPr="0007448F">
        <w:rPr>
          <w:b/>
        </w:rPr>
        <w:t>12 баллов (по 3 балла за каждый ответ)</w:t>
      </w:r>
    </w:p>
    <w:p w:rsidR="0007448F" w:rsidRPr="0007448F" w:rsidRDefault="0007448F" w:rsidP="0007448F">
      <w:pPr>
        <w:pStyle w:val="a4"/>
        <w:ind w:firstLine="0"/>
        <w:rPr>
          <w:rFonts w:ascii="Times New Roman CYR" w:hAnsi="Times New Roman CYR" w:cs="Times New Roman CYR"/>
          <w:b/>
        </w:rPr>
      </w:pPr>
    </w:p>
    <w:p w:rsidR="0007448F" w:rsidRPr="008B79BD" w:rsidRDefault="0007448F" w:rsidP="0007448F">
      <w:pPr>
        <w:pStyle w:val="a4"/>
        <w:spacing w:line="276" w:lineRule="auto"/>
        <w:ind w:firstLine="0"/>
      </w:pPr>
      <w:r w:rsidRPr="008B79BD">
        <w:rPr>
          <w:rFonts w:ascii="Times New Roman CYR" w:hAnsi="Times New Roman CYR" w:cs="Times New Roman CYR"/>
        </w:rPr>
        <w:t xml:space="preserve">7. </w:t>
      </w:r>
      <w:r w:rsidRPr="008B79BD">
        <w:t>К формальным социальным группам относятся</w:t>
      </w:r>
    </w:p>
    <w:p w:rsidR="0007448F" w:rsidRPr="0007448F" w:rsidRDefault="0007448F" w:rsidP="0007448F">
      <w:pPr>
        <w:pStyle w:val="a4"/>
        <w:numPr>
          <w:ilvl w:val="0"/>
          <w:numId w:val="16"/>
        </w:numPr>
        <w:spacing w:line="276" w:lineRule="auto"/>
      </w:pPr>
      <w:r w:rsidRPr="0007448F">
        <w:t>Футбольная команда</w:t>
      </w:r>
      <w:r w:rsidRPr="0007448F">
        <w:rPr>
          <w:sz w:val="27"/>
          <w:szCs w:val="27"/>
        </w:rPr>
        <w:t xml:space="preserve"> «Спартак» (Москва</w:t>
      </w:r>
      <w:r w:rsidRPr="0007448F">
        <w:rPr>
          <w:sz w:val="27"/>
          <w:szCs w:val="27"/>
        </w:rPr>
        <w:t>)</w:t>
      </w:r>
    </w:p>
    <w:p w:rsidR="0007448F" w:rsidRPr="0007448F" w:rsidRDefault="0007448F" w:rsidP="0007448F">
      <w:pPr>
        <w:pStyle w:val="a4"/>
        <w:numPr>
          <w:ilvl w:val="0"/>
          <w:numId w:val="16"/>
        </w:numPr>
        <w:spacing w:line="276" w:lineRule="auto"/>
      </w:pPr>
      <w:r w:rsidRPr="0007448F">
        <w:t xml:space="preserve">Фан-клуб рэпера </w:t>
      </w:r>
      <w:proofErr w:type="spellStart"/>
      <w:r w:rsidRPr="0007448F">
        <w:t>Тимати</w:t>
      </w:r>
      <w:proofErr w:type="spellEnd"/>
      <w:r w:rsidRPr="0007448F">
        <w:t xml:space="preserve"> </w:t>
      </w:r>
    </w:p>
    <w:p w:rsidR="0007448F" w:rsidRPr="0007448F" w:rsidRDefault="0007448F" w:rsidP="0007448F">
      <w:pPr>
        <w:pStyle w:val="a4"/>
        <w:numPr>
          <w:ilvl w:val="0"/>
          <w:numId w:val="16"/>
        </w:numPr>
        <w:spacing w:line="276" w:lineRule="auto"/>
      </w:pPr>
      <w:r w:rsidRPr="0007448F">
        <w:t xml:space="preserve">Сообщество историков Сибирского федерального университета </w:t>
      </w:r>
    </w:p>
    <w:p w:rsidR="0007448F" w:rsidRPr="0007448F" w:rsidRDefault="0007448F" w:rsidP="0007448F">
      <w:pPr>
        <w:pStyle w:val="a4"/>
        <w:numPr>
          <w:ilvl w:val="0"/>
          <w:numId w:val="16"/>
        </w:numPr>
        <w:spacing w:line="276" w:lineRule="auto"/>
      </w:pPr>
      <w:r w:rsidRPr="0007448F">
        <w:t xml:space="preserve">Рок-группа «Алиса» </w:t>
      </w:r>
    </w:p>
    <w:p w:rsidR="0007448F" w:rsidRPr="0007448F" w:rsidRDefault="0007448F" w:rsidP="0007448F">
      <w:pPr>
        <w:pStyle w:val="a4"/>
        <w:numPr>
          <w:ilvl w:val="0"/>
          <w:numId w:val="16"/>
        </w:numPr>
        <w:spacing w:line="276" w:lineRule="auto"/>
      </w:pPr>
      <w:r w:rsidRPr="0007448F">
        <w:t xml:space="preserve">Группа родителей </w:t>
      </w:r>
      <w:proofErr w:type="spellStart"/>
      <w:r w:rsidRPr="0007448F">
        <w:t>дестиклассников</w:t>
      </w:r>
      <w:proofErr w:type="spellEnd"/>
      <w:r w:rsidRPr="0007448F">
        <w:t xml:space="preserve"> в </w:t>
      </w:r>
      <w:proofErr w:type="spellStart"/>
      <w:r w:rsidRPr="0007448F">
        <w:t>мессенджере</w:t>
      </w:r>
      <w:proofErr w:type="spellEnd"/>
      <w:r w:rsidRPr="0007448F">
        <w:t xml:space="preserve"> «</w:t>
      </w:r>
      <w:proofErr w:type="spellStart"/>
      <w:r w:rsidRPr="0007448F">
        <w:rPr>
          <w:lang w:val="en-US"/>
        </w:rPr>
        <w:t>Viber</w:t>
      </w:r>
      <w:proofErr w:type="spellEnd"/>
      <w:r w:rsidRPr="0007448F">
        <w:t xml:space="preserve">» </w:t>
      </w:r>
    </w:p>
    <w:p w:rsidR="0007448F" w:rsidRPr="0007448F" w:rsidRDefault="0007448F" w:rsidP="0007448F">
      <w:pPr>
        <w:pStyle w:val="a4"/>
        <w:numPr>
          <w:ilvl w:val="0"/>
          <w:numId w:val="16"/>
        </w:numPr>
        <w:spacing w:line="276" w:lineRule="auto"/>
      </w:pPr>
      <w:r w:rsidRPr="0007448F">
        <w:t xml:space="preserve">Бригада </w:t>
      </w:r>
      <w:proofErr w:type="spellStart"/>
      <w:r w:rsidRPr="0007448F">
        <w:t>гастарбайтеров</w:t>
      </w:r>
      <w:proofErr w:type="spellEnd"/>
      <w:r w:rsidRPr="0007448F">
        <w:t xml:space="preserve"> </w:t>
      </w:r>
    </w:p>
    <w:p w:rsidR="0007448F" w:rsidRPr="0007448F" w:rsidRDefault="0007448F" w:rsidP="0007448F">
      <w:pPr>
        <w:pStyle w:val="a4"/>
        <w:numPr>
          <w:ilvl w:val="0"/>
          <w:numId w:val="16"/>
        </w:numPr>
        <w:spacing w:line="276" w:lineRule="auto"/>
      </w:pPr>
      <w:r w:rsidRPr="0007448F">
        <w:t xml:space="preserve">Семья Ивановых </w:t>
      </w:r>
    </w:p>
    <w:p w:rsidR="0007448F" w:rsidRPr="0007448F" w:rsidRDefault="0007448F" w:rsidP="0007448F">
      <w:pPr>
        <w:pStyle w:val="a4"/>
        <w:spacing w:line="276" w:lineRule="auto"/>
        <w:ind w:firstLine="0"/>
        <w:rPr>
          <w:b/>
        </w:rPr>
      </w:pPr>
      <w:r w:rsidRPr="0007448F">
        <w:rPr>
          <w:b/>
        </w:rPr>
        <w:t xml:space="preserve">Ответ: </w:t>
      </w:r>
      <w:r w:rsidRPr="0007448F">
        <w:rPr>
          <w:b/>
          <w:lang w:val="en-US"/>
        </w:rPr>
        <w:t>A</w:t>
      </w:r>
      <w:proofErr w:type="gramStart"/>
      <w:r w:rsidRPr="0007448F">
        <w:rPr>
          <w:b/>
        </w:rPr>
        <w:t>,</w:t>
      </w:r>
      <w:r w:rsidRPr="0007448F">
        <w:rPr>
          <w:b/>
          <w:lang w:val="en-US"/>
        </w:rPr>
        <w:t>C</w:t>
      </w:r>
      <w:r w:rsidRPr="0007448F">
        <w:rPr>
          <w:b/>
        </w:rPr>
        <w:t>,</w:t>
      </w:r>
      <w:r w:rsidRPr="0007448F">
        <w:rPr>
          <w:b/>
          <w:lang w:val="en-US"/>
        </w:rPr>
        <w:t>F</w:t>
      </w:r>
      <w:r w:rsidRPr="0007448F">
        <w:rPr>
          <w:b/>
        </w:rPr>
        <w:t>,</w:t>
      </w:r>
      <w:r w:rsidRPr="0007448F">
        <w:rPr>
          <w:b/>
          <w:lang w:val="en-US"/>
        </w:rPr>
        <w:t>G</w:t>
      </w:r>
      <w:proofErr w:type="gramEnd"/>
      <w:r w:rsidRPr="0007448F">
        <w:rPr>
          <w:b/>
        </w:rPr>
        <w:t xml:space="preserve"> - </w:t>
      </w:r>
      <w:r w:rsidRPr="0007448F">
        <w:rPr>
          <w:b/>
        </w:rPr>
        <w:t>8 баллов (по 2 балла за каждый ответ)</w:t>
      </w:r>
    </w:p>
    <w:p w:rsidR="0007448F" w:rsidRPr="008B79BD" w:rsidRDefault="0007448F" w:rsidP="0007448F">
      <w:pPr>
        <w:pStyle w:val="a4"/>
        <w:ind w:firstLine="0"/>
        <w:rPr>
          <w:rFonts w:ascii="Times New Roman CYR" w:hAnsi="Times New Roman CYR" w:cs="Times New Roman CYR"/>
        </w:rPr>
      </w:pPr>
    </w:p>
    <w:p w:rsidR="0007448F" w:rsidRPr="008B79BD" w:rsidRDefault="0007448F" w:rsidP="0007448F">
      <w:pPr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8B79BD">
        <w:rPr>
          <w:rFonts w:ascii="Times New Roman" w:eastAsia="Calibri" w:hAnsi="Times New Roman" w:cs="Times New Roman"/>
          <w:b/>
          <w:sz w:val="28"/>
          <w:szCs w:val="24"/>
        </w:rPr>
        <w:t>8. Расположите в иерархически правильной последовательности мотивы, выделя</w:t>
      </w:r>
      <w:r w:rsidRPr="008B79BD">
        <w:rPr>
          <w:rFonts w:ascii="Times New Roman" w:eastAsia="Calibri" w:hAnsi="Times New Roman" w:cs="Times New Roman"/>
          <w:b/>
          <w:sz w:val="28"/>
          <w:szCs w:val="24"/>
        </w:rPr>
        <w:t>е</w:t>
      </w:r>
      <w:r w:rsidRPr="008B79BD">
        <w:rPr>
          <w:rFonts w:ascii="Times New Roman" w:eastAsia="Calibri" w:hAnsi="Times New Roman" w:cs="Times New Roman"/>
          <w:b/>
          <w:sz w:val="28"/>
          <w:szCs w:val="24"/>
        </w:rPr>
        <w:t>мые в структуре направленности личности</w:t>
      </w:r>
    </w:p>
    <w:p w:rsidR="0007448F" w:rsidRPr="008B79BD" w:rsidRDefault="0007448F" w:rsidP="003F4A42">
      <w:pPr>
        <w:pStyle w:val="a4"/>
        <w:spacing w:line="276" w:lineRule="auto"/>
        <w:ind w:left="426" w:firstLine="0"/>
      </w:pPr>
      <w:r w:rsidRPr="008B79BD">
        <w:t xml:space="preserve">1) интерес </w:t>
      </w:r>
    </w:p>
    <w:p w:rsidR="0007448F" w:rsidRPr="008B79BD" w:rsidRDefault="0007448F" w:rsidP="003F4A42">
      <w:pPr>
        <w:pStyle w:val="a4"/>
        <w:spacing w:line="276" w:lineRule="auto"/>
        <w:ind w:left="426" w:firstLine="0"/>
      </w:pPr>
      <w:r w:rsidRPr="008B79BD">
        <w:t>2) склонность</w:t>
      </w:r>
    </w:p>
    <w:p w:rsidR="0007448F" w:rsidRPr="008B79BD" w:rsidRDefault="0007448F" w:rsidP="003F4A42">
      <w:pPr>
        <w:pStyle w:val="a4"/>
        <w:spacing w:line="276" w:lineRule="auto"/>
        <w:ind w:left="426" w:firstLine="0"/>
      </w:pPr>
      <w:r w:rsidRPr="008B79BD">
        <w:t>3) идеал</w:t>
      </w:r>
    </w:p>
    <w:p w:rsidR="0007448F" w:rsidRPr="008B79BD" w:rsidRDefault="0007448F" w:rsidP="003F4A42">
      <w:pPr>
        <w:pStyle w:val="a4"/>
        <w:spacing w:line="276" w:lineRule="auto"/>
        <w:ind w:left="426" w:firstLine="0"/>
      </w:pPr>
      <w:r w:rsidRPr="008B79BD">
        <w:t>4) желание</w:t>
      </w:r>
    </w:p>
    <w:p w:rsidR="0007448F" w:rsidRPr="003F4A42" w:rsidRDefault="0007448F" w:rsidP="003F4A42">
      <w:pPr>
        <w:pStyle w:val="a4"/>
        <w:spacing w:line="276" w:lineRule="auto"/>
        <w:ind w:left="426" w:firstLine="0"/>
      </w:pPr>
      <w:r w:rsidRPr="008B79BD">
        <w:lastRenderedPageBreak/>
        <w:t>5) влечение</w:t>
      </w:r>
    </w:p>
    <w:p w:rsidR="0007448F" w:rsidRDefault="0007448F" w:rsidP="0007448F">
      <w:pPr>
        <w:pStyle w:val="a4"/>
        <w:ind w:firstLine="0"/>
        <w:rPr>
          <w:b/>
        </w:rPr>
      </w:pPr>
      <w:r w:rsidRPr="003F4A42">
        <w:rPr>
          <w:rFonts w:eastAsia="Calibri"/>
          <w:b/>
          <w:szCs w:val="24"/>
        </w:rPr>
        <w:t xml:space="preserve">Ответ: </w:t>
      </w:r>
      <w:r w:rsidRPr="003F4A42">
        <w:rPr>
          <w:rFonts w:eastAsia="Calibri"/>
          <w:b/>
          <w:szCs w:val="24"/>
        </w:rPr>
        <w:t xml:space="preserve">54123 </w:t>
      </w:r>
      <w:r w:rsidR="003F4A42" w:rsidRPr="003F4A42">
        <w:rPr>
          <w:rFonts w:eastAsia="Calibri"/>
          <w:b/>
          <w:szCs w:val="24"/>
        </w:rPr>
        <w:t xml:space="preserve">– </w:t>
      </w:r>
      <w:r w:rsidR="003F4A42" w:rsidRPr="003F4A42">
        <w:rPr>
          <w:b/>
        </w:rPr>
        <w:t>15 баллов</w:t>
      </w:r>
    </w:p>
    <w:p w:rsidR="003F4A42" w:rsidRPr="003F4A42" w:rsidRDefault="003F4A42" w:rsidP="0007448F">
      <w:pPr>
        <w:pStyle w:val="a4"/>
        <w:ind w:firstLine="0"/>
        <w:rPr>
          <w:rFonts w:eastAsia="Calibri"/>
          <w:b/>
          <w:szCs w:val="24"/>
        </w:rPr>
      </w:pPr>
    </w:p>
    <w:p w:rsidR="0007448F" w:rsidRPr="008B79BD" w:rsidRDefault="0007448F" w:rsidP="0007448F">
      <w:pPr>
        <w:pStyle w:val="a4"/>
        <w:spacing w:line="276" w:lineRule="auto"/>
        <w:ind w:firstLine="0"/>
        <w:rPr>
          <w:rFonts w:ascii="Times New Roman CYR" w:hAnsi="Times New Roman CYR" w:cs="Times New Roman CYR"/>
          <w:b/>
        </w:rPr>
      </w:pPr>
      <w:r w:rsidRPr="008B79BD">
        <w:rPr>
          <w:rFonts w:ascii="Times New Roman CYR" w:hAnsi="Times New Roman CYR" w:cs="Times New Roman CYR"/>
          <w:b/>
        </w:rPr>
        <w:t>9. Расположите в хронологической последовательности характеристики социальн</w:t>
      </w:r>
      <w:r w:rsidRPr="008B79BD">
        <w:rPr>
          <w:rFonts w:ascii="Times New Roman CYR" w:hAnsi="Times New Roman CYR" w:cs="Times New Roman CYR"/>
          <w:b/>
        </w:rPr>
        <w:t>о</w:t>
      </w:r>
      <w:r w:rsidRPr="008B79BD">
        <w:rPr>
          <w:rFonts w:ascii="Times New Roman CYR" w:hAnsi="Times New Roman CYR" w:cs="Times New Roman CYR"/>
          <w:b/>
        </w:rPr>
        <w:t>го развития в разных типах обществ</w:t>
      </w:r>
    </w:p>
    <w:p w:rsidR="0007448F" w:rsidRPr="008B79BD" w:rsidRDefault="0007448F" w:rsidP="0007448F">
      <w:pPr>
        <w:pStyle w:val="a4"/>
        <w:spacing w:line="276" w:lineRule="auto"/>
        <w:ind w:firstLine="0"/>
      </w:pPr>
      <w:r w:rsidRPr="008B79BD">
        <w:t>1) появляются условия для социальной мобильности</w:t>
      </w:r>
    </w:p>
    <w:p w:rsidR="0007448F" w:rsidRPr="008B79BD" w:rsidRDefault="0007448F" w:rsidP="0007448F">
      <w:pPr>
        <w:pStyle w:val="a4"/>
        <w:spacing w:line="276" w:lineRule="auto"/>
        <w:ind w:firstLine="0"/>
      </w:pPr>
      <w:r w:rsidRPr="008B79BD">
        <w:t>2) люди связаны отношениями солидарности, доверия и коллективной ответственности</w:t>
      </w:r>
    </w:p>
    <w:p w:rsidR="0007448F" w:rsidRPr="008B79BD" w:rsidRDefault="0007448F" w:rsidP="0007448F">
      <w:pPr>
        <w:pStyle w:val="a4"/>
        <w:spacing w:line="276" w:lineRule="auto"/>
        <w:ind w:firstLine="0"/>
      </w:pPr>
      <w:r w:rsidRPr="008B79BD">
        <w:t>3) основным социальным классом становится «класс интеллектуалов»</w:t>
      </w:r>
    </w:p>
    <w:p w:rsidR="0007448F" w:rsidRPr="008B79BD" w:rsidRDefault="0007448F" w:rsidP="0007448F">
      <w:pPr>
        <w:pStyle w:val="a4"/>
        <w:spacing w:line="276" w:lineRule="auto"/>
        <w:ind w:firstLine="0"/>
      </w:pPr>
      <w:r w:rsidRPr="008B79BD">
        <w:t>4) отношение людей друг к другу как к носителям социальной роли</w:t>
      </w:r>
    </w:p>
    <w:p w:rsidR="0007448F" w:rsidRPr="008B79BD" w:rsidRDefault="0007448F" w:rsidP="0007448F">
      <w:pPr>
        <w:pStyle w:val="a4"/>
        <w:spacing w:line="276" w:lineRule="auto"/>
        <w:ind w:firstLine="0"/>
      </w:pPr>
      <w:r w:rsidRPr="008B79BD">
        <w:t>5) притупление чувства социальной ответственности</w:t>
      </w:r>
    </w:p>
    <w:p w:rsidR="0007448F" w:rsidRPr="008B79BD" w:rsidRDefault="0007448F" w:rsidP="0007448F">
      <w:pPr>
        <w:pStyle w:val="a4"/>
        <w:ind w:firstLine="0"/>
        <w:rPr>
          <w:rFonts w:ascii="Times New Roman CYR" w:hAnsi="Times New Roman CYR" w:cs="Times New Roman CYR"/>
          <w:b/>
        </w:rPr>
      </w:pPr>
    </w:p>
    <w:p w:rsidR="0007448F" w:rsidRPr="008B79BD" w:rsidRDefault="003F4A42" w:rsidP="0007448F">
      <w:pPr>
        <w:pStyle w:val="a4"/>
        <w:ind w:firstLine="0"/>
        <w:rPr>
          <w:rFonts w:ascii="Times New Roman CYR" w:hAnsi="Times New Roman CYR" w:cs="Times New Roman CYR"/>
          <w:b/>
        </w:rPr>
      </w:pPr>
      <w:r>
        <w:rPr>
          <w:rFonts w:ascii="Times New Roman CYR" w:hAnsi="Times New Roman CYR" w:cs="Times New Roman CYR"/>
          <w:b/>
        </w:rPr>
        <w:t xml:space="preserve">Ответ: </w:t>
      </w:r>
      <w:r w:rsidR="0007448F" w:rsidRPr="008B79BD">
        <w:rPr>
          <w:rFonts w:ascii="Times New Roman CYR" w:hAnsi="Times New Roman CYR" w:cs="Times New Roman CYR"/>
          <w:b/>
        </w:rPr>
        <w:t xml:space="preserve">24153 </w:t>
      </w:r>
      <w:r w:rsidRPr="003F4A42">
        <w:rPr>
          <w:rFonts w:eastAsia="Calibri"/>
          <w:b/>
          <w:szCs w:val="24"/>
        </w:rPr>
        <w:t xml:space="preserve">– </w:t>
      </w:r>
      <w:r w:rsidRPr="003F4A42">
        <w:rPr>
          <w:b/>
        </w:rPr>
        <w:t>15 баллов</w:t>
      </w:r>
    </w:p>
    <w:p w:rsidR="0007448F" w:rsidRPr="008B79BD" w:rsidRDefault="0007448F" w:rsidP="0007448F">
      <w:pPr>
        <w:pStyle w:val="a4"/>
        <w:spacing w:line="276" w:lineRule="auto"/>
        <w:ind w:firstLine="0"/>
        <w:rPr>
          <w:b/>
        </w:rPr>
      </w:pPr>
      <w:r w:rsidRPr="008B79BD">
        <w:rPr>
          <w:rFonts w:ascii="Times New Roman CYR" w:hAnsi="Times New Roman CYR" w:cs="Times New Roman CYR"/>
          <w:b/>
        </w:rPr>
        <w:t xml:space="preserve">10. </w:t>
      </w:r>
      <w:r w:rsidRPr="008B79BD">
        <w:rPr>
          <w:b/>
        </w:rPr>
        <w:t>Установите соответствие между основными формами монополий и их характ</w:t>
      </w:r>
      <w:r w:rsidRPr="008B79BD">
        <w:rPr>
          <w:b/>
        </w:rPr>
        <w:t>е</w:t>
      </w:r>
      <w:r w:rsidRPr="008B79BD">
        <w:rPr>
          <w:b/>
        </w:rPr>
        <w:t>ристиками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91"/>
        <w:gridCol w:w="6980"/>
      </w:tblGrid>
      <w:tr w:rsidR="0007448F" w:rsidRPr="008B79BD" w:rsidTr="008E32A6">
        <w:tc>
          <w:tcPr>
            <w:tcW w:w="2830" w:type="dxa"/>
          </w:tcPr>
          <w:p w:rsidR="0007448F" w:rsidRPr="008B79BD" w:rsidRDefault="0007448F" w:rsidP="003F4A42">
            <w:pPr>
              <w:pStyle w:val="a4"/>
              <w:spacing w:line="276" w:lineRule="auto"/>
              <w:ind w:firstLine="0"/>
              <w:rPr>
                <w:b/>
              </w:rPr>
            </w:pPr>
            <w:r w:rsidRPr="008B79BD">
              <w:rPr>
                <w:b/>
              </w:rPr>
              <w:t xml:space="preserve">Картель </w:t>
            </w:r>
            <w:bookmarkStart w:id="0" w:name="_GoBack"/>
            <w:bookmarkEnd w:id="0"/>
          </w:p>
        </w:tc>
        <w:tc>
          <w:tcPr>
            <w:tcW w:w="7933" w:type="dxa"/>
          </w:tcPr>
          <w:p w:rsidR="0007448F" w:rsidRPr="008B79BD" w:rsidRDefault="0007448F" w:rsidP="008E32A6">
            <w:pPr>
              <w:pStyle w:val="a4"/>
              <w:spacing w:line="276" w:lineRule="auto"/>
              <w:ind w:firstLine="0"/>
            </w:pPr>
            <w:r w:rsidRPr="008B79BD">
              <w:t>Объединение ряда предприятий одной отрасли, участники к</w:t>
            </w:r>
            <w:r w:rsidRPr="008B79BD">
              <w:t>о</w:t>
            </w:r>
            <w:r w:rsidRPr="008B79BD">
              <w:t>торого заключают между собой соглашение о ценах продажи товаров, распределяют рынки сбыта, долю каждого участника в общем объеме производства, а входящие в монополию прои</w:t>
            </w:r>
            <w:r w:rsidRPr="008B79BD">
              <w:t>з</w:t>
            </w:r>
            <w:r w:rsidRPr="008B79BD">
              <w:t>водители сохраняют свою собственность на средства произво</w:t>
            </w:r>
            <w:r w:rsidRPr="008B79BD">
              <w:t>д</w:t>
            </w:r>
            <w:r w:rsidRPr="008B79BD">
              <w:t>ства и его продукты</w:t>
            </w:r>
          </w:p>
        </w:tc>
      </w:tr>
      <w:tr w:rsidR="0007448F" w:rsidRPr="008B79BD" w:rsidTr="008E32A6">
        <w:tc>
          <w:tcPr>
            <w:tcW w:w="2830" w:type="dxa"/>
          </w:tcPr>
          <w:p w:rsidR="0007448F" w:rsidRPr="008B79BD" w:rsidRDefault="0007448F" w:rsidP="003F4A42">
            <w:pPr>
              <w:pStyle w:val="a4"/>
              <w:spacing w:line="276" w:lineRule="auto"/>
              <w:ind w:firstLine="0"/>
              <w:rPr>
                <w:b/>
              </w:rPr>
            </w:pPr>
            <w:r w:rsidRPr="008B79BD">
              <w:rPr>
                <w:b/>
              </w:rPr>
              <w:t xml:space="preserve">Синдикат </w:t>
            </w:r>
          </w:p>
        </w:tc>
        <w:tc>
          <w:tcPr>
            <w:tcW w:w="7933" w:type="dxa"/>
          </w:tcPr>
          <w:p w:rsidR="0007448F" w:rsidRPr="008B79BD" w:rsidRDefault="0007448F" w:rsidP="008E32A6">
            <w:pPr>
              <w:pStyle w:val="a4"/>
              <w:spacing w:line="276" w:lineRule="auto"/>
              <w:ind w:firstLine="0"/>
            </w:pPr>
            <w:r w:rsidRPr="008B79BD">
              <w:t>Объединение ряда предприятий одной отрасли, при котором за его участниками сохраняются производственная самостоятел</w:t>
            </w:r>
            <w:r w:rsidRPr="008B79BD">
              <w:t>ь</w:t>
            </w:r>
            <w:r w:rsidRPr="008B79BD">
              <w:t>ность, собственность на средства производства, но предпри</w:t>
            </w:r>
            <w:r w:rsidRPr="008B79BD">
              <w:t>я</w:t>
            </w:r>
            <w:r w:rsidRPr="008B79BD">
              <w:t>тия, входящие в монополию, теряют коммерческую самосто</w:t>
            </w:r>
            <w:r w:rsidRPr="008B79BD">
              <w:t>я</w:t>
            </w:r>
            <w:r w:rsidRPr="008B79BD">
              <w:t>тельность, а продукция, произведенная на них, реализуется как собственность предприятий через единую контору</w:t>
            </w:r>
          </w:p>
        </w:tc>
      </w:tr>
      <w:tr w:rsidR="0007448F" w:rsidRPr="008B79BD" w:rsidTr="008E32A6">
        <w:tc>
          <w:tcPr>
            <w:tcW w:w="2830" w:type="dxa"/>
          </w:tcPr>
          <w:p w:rsidR="0007448F" w:rsidRPr="008B79BD" w:rsidRDefault="0007448F" w:rsidP="003F4A42">
            <w:pPr>
              <w:pStyle w:val="a4"/>
              <w:spacing w:line="276" w:lineRule="auto"/>
              <w:ind w:firstLine="0"/>
              <w:rPr>
                <w:b/>
              </w:rPr>
            </w:pPr>
            <w:r w:rsidRPr="008B79BD">
              <w:rPr>
                <w:b/>
              </w:rPr>
              <w:t xml:space="preserve">Трест </w:t>
            </w:r>
          </w:p>
        </w:tc>
        <w:tc>
          <w:tcPr>
            <w:tcW w:w="7933" w:type="dxa"/>
          </w:tcPr>
          <w:p w:rsidR="0007448F" w:rsidRPr="008B79BD" w:rsidRDefault="0007448F" w:rsidP="008E32A6">
            <w:pPr>
              <w:pStyle w:val="a4"/>
              <w:spacing w:line="276" w:lineRule="auto"/>
              <w:ind w:firstLine="0"/>
            </w:pPr>
            <w:r w:rsidRPr="008B79BD">
              <w:t>Единое акционерное общество, господствующее в определе</w:t>
            </w:r>
            <w:r w:rsidRPr="008B79BD">
              <w:t>н</w:t>
            </w:r>
            <w:r w:rsidRPr="008B79BD">
              <w:t>ной отрасли, когда предприятия, входящие в монополию, л</w:t>
            </w:r>
            <w:r w:rsidRPr="008B79BD">
              <w:t>и</w:t>
            </w:r>
            <w:r w:rsidRPr="008B79BD">
              <w:t>шены производственной и коммерческой самостоятельности, а их владельцы передают средства производства в собственность монополии, взамен получая количество акций, соответству</w:t>
            </w:r>
            <w:r w:rsidRPr="008B79BD">
              <w:t>ю</w:t>
            </w:r>
            <w:r w:rsidRPr="008B79BD">
              <w:t>щих сумме взноса</w:t>
            </w:r>
          </w:p>
        </w:tc>
      </w:tr>
      <w:tr w:rsidR="0007448F" w:rsidRPr="008C5885" w:rsidTr="008E32A6">
        <w:tc>
          <w:tcPr>
            <w:tcW w:w="2830" w:type="dxa"/>
          </w:tcPr>
          <w:p w:rsidR="0007448F" w:rsidRPr="008B79BD" w:rsidRDefault="0007448F" w:rsidP="003F4A42">
            <w:pPr>
              <w:pStyle w:val="a4"/>
              <w:spacing w:line="276" w:lineRule="auto"/>
              <w:ind w:firstLine="0"/>
              <w:rPr>
                <w:b/>
              </w:rPr>
            </w:pPr>
            <w:r w:rsidRPr="008B79BD">
              <w:rPr>
                <w:b/>
              </w:rPr>
              <w:t xml:space="preserve">Концерн </w:t>
            </w:r>
          </w:p>
        </w:tc>
        <w:tc>
          <w:tcPr>
            <w:tcW w:w="7933" w:type="dxa"/>
          </w:tcPr>
          <w:p w:rsidR="0007448F" w:rsidRPr="008C5885" w:rsidRDefault="0007448F" w:rsidP="008E32A6">
            <w:pPr>
              <w:pStyle w:val="a4"/>
              <w:spacing w:line="276" w:lineRule="auto"/>
              <w:ind w:firstLine="0"/>
            </w:pPr>
            <w:r w:rsidRPr="008B79BD">
              <w:t xml:space="preserve">Объединение предприятий различных отраслей </w:t>
            </w:r>
            <w:r w:rsidRPr="008B79BD">
              <w:lastRenderedPageBreak/>
              <w:t>хозяйства, то</w:t>
            </w:r>
            <w:r w:rsidRPr="008B79BD">
              <w:t>р</w:t>
            </w:r>
            <w:r w:rsidRPr="008B79BD">
              <w:t>говых фирм, банков, транспортных компаний, которое нах</w:t>
            </w:r>
            <w:r w:rsidRPr="008B79BD">
              <w:t>о</w:t>
            </w:r>
            <w:r w:rsidRPr="008B79BD">
              <w:t>дится под единым финансовым контролем</w:t>
            </w:r>
          </w:p>
        </w:tc>
      </w:tr>
    </w:tbl>
    <w:p w:rsidR="0079327A" w:rsidRDefault="0079327A" w:rsidP="0007448F">
      <w:pPr>
        <w:pStyle w:val="a4"/>
        <w:spacing w:line="276" w:lineRule="auto"/>
        <w:ind w:firstLine="0"/>
        <w:rPr>
          <w:b/>
        </w:rPr>
      </w:pPr>
    </w:p>
    <w:p w:rsidR="003F4A42" w:rsidRPr="0012181B" w:rsidRDefault="003F4A42" w:rsidP="0007448F">
      <w:pPr>
        <w:pStyle w:val="a4"/>
        <w:spacing w:line="276" w:lineRule="auto"/>
        <w:ind w:firstLine="0"/>
        <w:rPr>
          <w:b/>
        </w:rPr>
      </w:pPr>
      <w:r>
        <w:rPr>
          <w:b/>
        </w:rPr>
        <w:t xml:space="preserve">Ответ: </w:t>
      </w:r>
      <w:r w:rsidRPr="003F4A42">
        <w:rPr>
          <w:b/>
        </w:rPr>
        <w:t>20 баллов (по 5 баллов за каждый ответ)</w:t>
      </w:r>
    </w:p>
    <w:sectPr w:rsidR="003F4A42" w:rsidRPr="00121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11703"/>
    <w:multiLevelType w:val="hybridMultilevel"/>
    <w:tmpl w:val="264CA6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56BFE"/>
    <w:multiLevelType w:val="hybridMultilevel"/>
    <w:tmpl w:val="9C9EFBF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6718B"/>
    <w:multiLevelType w:val="hybridMultilevel"/>
    <w:tmpl w:val="619C3AB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714F5"/>
    <w:multiLevelType w:val="hybridMultilevel"/>
    <w:tmpl w:val="AFC81860"/>
    <w:lvl w:ilvl="0" w:tplc="67BC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6A35D1"/>
    <w:multiLevelType w:val="hybridMultilevel"/>
    <w:tmpl w:val="7E12E3C0"/>
    <w:lvl w:ilvl="0" w:tplc="C52257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6BE0B70"/>
    <w:multiLevelType w:val="hybridMultilevel"/>
    <w:tmpl w:val="DE2E3CE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8009C4"/>
    <w:multiLevelType w:val="hybridMultilevel"/>
    <w:tmpl w:val="B9EC490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DD6808"/>
    <w:multiLevelType w:val="hybridMultilevel"/>
    <w:tmpl w:val="0A908F2E"/>
    <w:lvl w:ilvl="0" w:tplc="6EDEB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94689A"/>
    <w:multiLevelType w:val="hybridMultilevel"/>
    <w:tmpl w:val="71009B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5C22C9"/>
    <w:multiLevelType w:val="hybridMultilevel"/>
    <w:tmpl w:val="7B5E2A1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A5605E"/>
    <w:multiLevelType w:val="hybridMultilevel"/>
    <w:tmpl w:val="9B5ED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0A5EAD"/>
    <w:multiLevelType w:val="hybridMultilevel"/>
    <w:tmpl w:val="D28CEC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9C30A1"/>
    <w:multiLevelType w:val="hybridMultilevel"/>
    <w:tmpl w:val="910AD8F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1F5605"/>
    <w:multiLevelType w:val="hybridMultilevel"/>
    <w:tmpl w:val="6BBED2E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FA0AA8"/>
    <w:multiLevelType w:val="hybridMultilevel"/>
    <w:tmpl w:val="1C78A1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0537BE"/>
    <w:multiLevelType w:val="hybridMultilevel"/>
    <w:tmpl w:val="8A6E3A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1"/>
  </w:num>
  <w:num w:numId="5">
    <w:abstractNumId w:val="0"/>
  </w:num>
  <w:num w:numId="6">
    <w:abstractNumId w:val="14"/>
  </w:num>
  <w:num w:numId="7">
    <w:abstractNumId w:val="15"/>
  </w:num>
  <w:num w:numId="8">
    <w:abstractNumId w:val="6"/>
  </w:num>
  <w:num w:numId="9">
    <w:abstractNumId w:val="12"/>
  </w:num>
  <w:num w:numId="10">
    <w:abstractNumId w:val="3"/>
  </w:num>
  <w:num w:numId="11">
    <w:abstractNumId w:val="10"/>
  </w:num>
  <w:num w:numId="12">
    <w:abstractNumId w:val="13"/>
  </w:num>
  <w:num w:numId="13">
    <w:abstractNumId w:val="1"/>
  </w:num>
  <w:num w:numId="14">
    <w:abstractNumId w:val="5"/>
  </w:num>
  <w:num w:numId="15">
    <w:abstractNumId w:val="9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EE2"/>
    <w:rsid w:val="0007448F"/>
    <w:rsid w:val="0012181B"/>
    <w:rsid w:val="003B0448"/>
    <w:rsid w:val="003F4A42"/>
    <w:rsid w:val="00412660"/>
    <w:rsid w:val="00495EE2"/>
    <w:rsid w:val="00614FFD"/>
    <w:rsid w:val="0079327A"/>
    <w:rsid w:val="008C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АСК"/>
    <w:basedOn w:val="a"/>
    <w:qFormat/>
    <w:rsid w:val="0079327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5">
    <w:name w:val="Table Grid"/>
    <w:basedOn w:val="a1"/>
    <w:uiPriority w:val="39"/>
    <w:rsid w:val="0079327A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АСК"/>
    <w:basedOn w:val="a"/>
    <w:qFormat/>
    <w:rsid w:val="0079327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5">
    <w:name w:val="Table Grid"/>
    <w:basedOn w:val="a1"/>
    <w:uiPriority w:val="39"/>
    <w:rsid w:val="0079327A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2019-09-03T07:56:00Z</dcterms:created>
  <dcterms:modified xsi:type="dcterms:W3CDTF">2019-09-04T03:31:00Z</dcterms:modified>
</cp:coreProperties>
</file>